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BIM结构施工图审查常见设计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问题剖析及解决办法交流会报名表</w:t>
      </w:r>
    </w:p>
    <w:tbl>
      <w:tblPr>
        <w:tblStyle w:val="3"/>
        <w:tblpPr w:leftFromText="180" w:rightFromText="180" w:vertAnchor="text" w:tblpX="80" w:tblpY="208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46"/>
        <w:gridCol w:w="1509"/>
        <w:gridCol w:w="2086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报名单位：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lang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7237"/>
    <w:rsid w:val="3AA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2020-03-12T09:34:00Z</dcterms:created>
  <dc:creator>晓君_Rachel</dc:creator>
  <cp:lastModifiedBy>晓君_Rachel</cp:lastModifiedBy>
  <dcterms:modified xsi:type="dcterms:W3CDTF">2020-03-12T09:34:33Z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