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atLeast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宋体" w:cs="Times New Roman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广西勘察设计协会优秀工程勘察设计师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评选提名名单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（房屋建筑和市政工程设计组）</w:t>
      </w:r>
    </w:p>
    <w:tbl>
      <w:tblPr>
        <w:tblStyle w:val="3"/>
        <w:tblpPr w:leftFromText="180" w:rightFromText="180" w:vertAnchor="text" w:horzAnchor="page" w:tblpX="811" w:tblpY="470"/>
        <w:tblOverlap w:val="never"/>
        <w:tblW w:w="15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1006"/>
        <w:gridCol w:w="771"/>
        <w:gridCol w:w="795"/>
        <w:gridCol w:w="4696"/>
        <w:gridCol w:w="1455"/>
        <w:gridCol w:w="1986"/>
        <w:gridCol w:w="3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atLeast"/>
          <w:tblHeader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姓  名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工作单位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从事勘察设计工作年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eastAsia="zh-CN"/>
              </w:rPr>
              <w:t>限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现有技术职称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执业注册资格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罗文静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广州地铁设计研究院股份有限公司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一级注册结构工程师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庞少华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华蓝设计（集团）有限公司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一级注册结构工程师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韦 峰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南宁市建筑设计研究院有限公司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注册公用设备工程师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咨询工程师（投资）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谢雪玲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广西建设职业技术学院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28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教授级高工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一级注册结构工程师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一级建造师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刘玉柳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广西壮族自治区建筑工程质量检测中心有限公司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教授级高级工程师、高级城市规划师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注册咨询工程师（投资）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注册土木工程师（道路）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顾  涛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广西壮族自治区建筑科学研究设计院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一级注册建筑师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粟卫权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苏中达科智能工程有限公司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注册电气工程师（供配电）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姓  名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工作单位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从事勘察设计工作年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eastAsia="zh-CN"/>
              </w:rPr>
              <w:t>限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现有技术职称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执业注册资格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禤晓林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华蓝设计（集团）有限公司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一级注册建筑师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施 舰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广西华蓝工程管理有限公司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一级注册建筑师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邓茹强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桂林市建筑设计研究院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一级注册建筑师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黄 薇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广西建工集团控股有限公司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注册电气工程师（供配电）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徐松青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桂林市建筑设计研究院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一级注册结构工程师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沈  毅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广西壮族自治区建筑科学研究设计院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一级注册结构工程师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熊海明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广西华蓝工程管理有限公司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教授级高级工程师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一级注册结构工程师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一级注册建筑师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陆辉煌</w:t>
            </w:r>
          </w:p>
        </w:tc>
        <w:tc>
          <w:tcPr>
            <w:tcW w:w="7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6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柳州市建筑设计科学研究院有限公司</w:t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正高级高级工程师</w:t>
            </w:r>
          </w:p>
        </w:tc>
        <w:tc>
          <w:tcPr>
            <w:tcW w:w="33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一级注册建筑师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default" w:ascii="Times New Roman" w:hAnsi="Times New Roman" w:eastAsia="方正仿宋_GBK" w:cs="Times New Roman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center"/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广西勘察设计协会优秀工程勘察设计师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评选提名名单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（工程勘察组）</w:t>
      </w:r>
    </w:p>
    <w:tbl>
      <w:tblPr>
        <w:tblStyle w:val="3"/>
        <w:tblpPr w:leftFromText="180" w:rightFromText="180" w:vertAnchor="text" w:horzAnchor="page" w:tblpX="811" w:tblpY="470"/>
        <w:tblOverlap w:val="never"/>
        <w:tblW w:w="15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1006"/>
        <w:gridCol w:w="756"/>
        <w:gridCol w:w="870"/>
        <w:gridCol w:w="4636"/>
        <w:gridCol w:w="1590"/>
        <w:gridCol w:w="1851"/>
        <w:gridCol w:w="3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  <w:tblHeader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姓  名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工作单位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从事勘察设计工作年限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现有技术职称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执业注册资格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韦少典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柳州市勘察测绘研究院有限公司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注册土木工程师（岩土）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李爱军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广西华蓝岩土工程有限公司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注册土木工程师（岩土）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罗继勇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54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广西壮族自治区水利电力勘测设计研究院有限责任公司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注册土木工程师（水利水电—工程地质）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蒋仕清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建材桂林地质工程勘察院有限公司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4"/>
                <w:szCs w:val="24"/>
                <w:lang w:val="en-US" w:eastAsia="zh-CN"/>
              </w:rPr>
              <w:t>注册土木工程师（岩土）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一级建造师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廖培涛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广西水文地质工程地质勘察院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教授级高工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注册岩土工程师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叶成东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广西华信工程设计股份有限公司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注册土木工程师(岩土)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邓长培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梧州市建筑设计院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 （岩土）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唐正辉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广西交通设计集团有限公司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注册土木工程师（岩土）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 xml:space="preserve">公路检测师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钟未礼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54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贺州市勘察测绘研究院有限公司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注册土木工程师（岩土）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刘志强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中国有色金属长沙勘察设计研究院有限公司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水文地质与工程地质高级工程师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二级注册建造师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0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许 国</w:t>
            </w:r>
          </w:p>
        </w:tc>
        <w:tc>
          <w:tcPr>
            <w:tcW w:w="7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463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南宁市勘察测绘地理信息院有限公司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85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正高级工程师</w:t>
            </w:r>
          </w:p>
        </w:tc>
        <w:tc>
          <w:tcPr>
            <w:tcW w:w="3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一级注册结构工程师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注册土木工程师（岩土）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注册土木工程师（水利水电工程）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注册土木工程师（道路工程）</w:t>
            </w:r>
          </w:p>
        </w:tc>
      </w:tr>
    </w:tbl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广西勘察设计协会优秀工程勘察设计师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评选提名名单</w:t>
      </w:r>
    </w:p>
    <w:p>
      <w:pPr>
        <w:spacing w:line="560" w:lineRule="exact"/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（其它工业设计组）</w:t>
      </w:r>
    </w:p>
    <w:tbl>
      <w:tblPr>
        <w:tblStyle w:val="3"/>
        <w:tblpPr w:leftFromText="180" w:rightFromText="180" w:vertAnchor="text" w:horzAnchor="page" w:tblpX="811" w:tblpY="470"/>
        <w:tblOverlap w:val="never"/>
        <w:tblW w:w="15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990"/>
        <w:gridCol w:w="795"/>
        <w:gridCol w:w="810"/>
        <w:gridCol w:w="4515"/>
        <w:gridCol w:w="1801"/>
        <w:gridCol w:w="1649"/>
        <w:gridCol w:w="3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7" w:hRule="atLeast"/>
          <w:tblHeader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姓  名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工作单位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从事勘察设计工作年限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现有技术职称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4"/>
                <w:szCs w:val="24"/>
              </w:rPr>
              <w:t>执业注册资格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罗吉智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广西交科集团有限公司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潘赞文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中国能源建设集团广西电力设计研究院有限公司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一级结构师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商从晋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广西交通设计集团有限公司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公路检测师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何来兴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广西南宁水利电力设计院有限公司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注册土木工程师（水利水电工程）                    全国水利工程建设监理工程师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陈 更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 xml:space="preserve">中铁四院集团南宁勘察设计院有限公司    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韦海勇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广西壮族自治区水利电力勘测设计研究院有限责任公司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正高级工程师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注册土木工程师（水利水电—水工结构）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林家胜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男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55</w:t>
            </w:r>
          </w:p>
        </w:tc>
        <w:tc>
          <w:tcPr>
            <w:tcW w:w="45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广西交科集团有限公司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6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教授级高级工程师</w:t>
            </w:r>
          </w:p>
        </w:tc>
        <w:tc>
          <w:tcPr>
            <w:tcW w:w="37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/>
              </w:rPr>
              <w:t>注册土木工程师（道路工程）、注册一级建造师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0" w:lineRule="atLeast"/>
        <w:jc w:val="center"/>
        <w:textAlignment w:val="auto"/>
        <w:rPr>
          <w:rFonts w:hint="eastAsia" w:ascii="方正仿宋_GBK" w:hAnsi="方正仿宋_GBK" w:eastAsia="方正仿宋_GBK" w:cs="方正仿宋_GBK"/>
          <w:sz w:val="24"/>
          <w:szCs w:val="24"/>
        </w:rPr>
      </w:pPr>
    </w:p>
    <w:p>
      <w:bookmarkStart w:id="0" w:name="_GoBack"/>
      <w:bookmarkEnd w:id="0"/>
    </w:p>
    <w:sectPr>
      <w:pgSz w:w="16838" w:h="11906" w:orient="landscape"/>
      <w:pgMar w:top="1418" w:right="1418" w:bottom="1304" w:left="1418" w:header="851" w:footer="851" w:gutter="0"/>
      <w:cols w:space="720" w:num="1"/>
      <w:docGrid w:type="linesAndChar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E15D83-711F-49D0-BD02-A9BB1B128D5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31557AE-7B97-45CC-AAF0-A5EEC507FE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CF87E8-1B9F-41FE-A28A-FF4E5DBC337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950BBB9-B690-4BC2-B321-CABD18641D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5BC41F7-896C-43FD-A712-71909465A06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605319E-AA57-4783-B138-7A37E4A95A6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6342989-424E-4CA3-A31C-6F0A1048195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D2FF2D5-8386-47EE-9DFE-64EE3374F8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7C7442"/>
    <w:rsid w:val="677C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2021-04-12T09:49:00Z</dcterms:created>
  <dc:creator>冰淇淋</dc:creator>
  <cp:lastModifiedBy>冰淇淋</cp:lastModifiedBy>
  <dcterms:modified xsi:type="dcterms:W3CDTF">2021-04-12T09:51:08Z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B319641A6471466D99AF64872A21B351</vt:lpwstr>
  </property>
  <property fmtid="{D5CDD505-2E9C-101B-9397-08002B2CF9AE}" pid="4" name="KSOSaveFontToCloudKey">
    <vt:lpwstr>439900925_embed</vt:lpwstr>
  </property>
</Properties>
</file>